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01E7" w14:textId="77777777" w:rsidR="00113E83" w:rsidRPr="00F778A6" w:rsidRDefault="00113E83" w:rsidP="00113E83">
      <w:pPr>
        <w:pStyle w:val="ShiftAlt"/>
        <w:spacing w:line="276" w:lineRule="auto"/>
        <w:ind w:firstLine="426"/>
        <w:jc w:val="center"/>
        <w:rPr>
          <w:rFonts w:cs="Times New Roman"/>
          <w:b/>
          <w:bCs/>
          <w:sz w:val="32"/>
          <w:szCs w:val="24"/>
        </w:rPr>
      </w:pPr>
      <w:r w:rsidRPr="00F778A6">
        <w:rPr>
          <w:rFonts w:cs="Times New Roman"/>
          <w:b/>
          <w:bCs/>
          <w:sz w:val="32"/>
          <w:szCs w:val="24"/>
        </w:rPr>
        <w:t xml:space="preserve">НАЦІОНАЛЬНИЙ ДЕНДРОЛОГІЧНИЙ ПАРК </w:t>
      </w:r>
      <w:r>
        <w:rPr>
          <w:rFonts w:cs="Times New Roman"/>
          <w:b/>
          <w:bCs/>
          <w:sz w:val="32"/>
          <w:szCs w:val="24"/>
        </w:rPr>
        <w:t>«</w:t>
      </w:r>
      <w:r w:rsidRPr="00F778A6">
        <w:rPr>
          <w:rFonts w:cs="Times New Roman"/>
          <w:b/>
          <w:bCs/>
          <w:sz w:val="32"/>
          <w:szCs w:val="24"/>
        </w:rPr>
        <w:t>СОФІЇВКА</w:t>
      </w:r>
      <w:r>
        <w:rPr>
          <w:rFonts w:cs="Times New Roman"/>
          <w:b/>
          <w:bCs/>
          <w:sz w:val="32"/>
          <w:szCs w:val="24"/>
        </w:rPr>
        <w:t>»</w:t>
      </w:r>
      <w:r w:rsidRPr="00F778A6">
        <w:rPr>
          <w:rFonts w:cs="Times New Roman"/>
          <w:b/>
          <w:bCs/>
          <w:sz w:val="32"/>
          <w:szCs w:val="24"/>
        </w:rPr>
        <w:t xml:space="preserve"> НАЦІОНАЛЬНОЇ АКАДЕМІЇ НАУК УКРАЇНИ</w:t>
      </w:r>
    </w:p>
    <w:p w14:paraId="4312CC71" w14:textId="77777777" w:rsidR="00113E83" w:rsidRPr="00A75B45" w:rsidRDefault="00113E83" w:rsidP="00113E83">
      <w:pPr>
        <w:pStyle w:val="ShiftAlt"/>
        <w:spacing w:line="240" w:lineRule="auto"/>
        <w:ind w:firstLine="720"/>
        <w:jc w:val="center"/>
        <w:rPr>
          <w:rFonts w:cs="Times New Roman"/>
          <w:b/>
          <w:bCs/>
          <w:szCs w:val="24"/>
        </w:rPr>
      </w:pPr>
      <w:r w:rsidRPr="00A75B45">
        <w:rPr>
          <w:rFonts w:cs="Times New Roman"/>
          <w:b/>
          <w:bCs/>
          <w:szCs w:val="24"/>
        </w:rPr>
        <w:t>(</w:t>
      </w:r>
      <w:r>
        <w:rPr>
          <w:rFonts w:cs="Times New Roman"/>
          <w:b/>
          <w:bCs/>
          <w:szCs w:val="24"/>
        </w:rPr>
        <w:t>НДП «Софіївка» НАН України»</w:t>
      </w:r>
      <w:r w:rsidRPr="00A75B45">
        <w:rPr>
          <w:rFonts w:cs="Times New Roman"/>
          <w:b/>
          <w:bCs/>
          <w:szCs w:val="24"/>
        </w:rPr>
        <w:t>)</w:t>
      </w:r>
    </w:p>
    <w:p w14:paraId="6BFFDD69" w14:textId="4339D681" w:rsidR="00D35A9F" w:rsidRDefault="00D35A9F" w:rsidP="00D35A9F">
      <w:pPr>
        <w:jc w:val="both"/>
        <w:rPr>
          <w:i/>
          <w:sz w:val="20"/>
          <w:szCs w:val="20"/>
          <w:lang w:val="uk-UA"/>
        </w:rPr>
      </w:pPr>
    </w:p>
    <w:p w14:paraId="1CE6E955" w14:textId="77777777" w:rsidR="00113E83" w:rsidRPr="009A78AF" w:rsidRDefault="00113E83" w:rsidP="00D35A9F">
      <w:pPr>
        <w:jc w:val="both"/>
        <w:rPr>
          <w:i/>
          <w:sz w:val="20"/>
          <w:szCs w:val="20"/>
          <w:lang w:val="uk-UA"/>
        </w:rPr>
      </w:pPr>
    </w:p>
    <w:p w14:paraId="51DDFA55" w14:textId="77777777" w:rsidR="00D35A9F" w:rsidRPr="00194E0E" w:rsidRDefault="00D35A9F" w:rsidP="00D35A9F">
      <w:pPr>
        <w:jc w:val="center"/>
        <w:rPr>
          <w:b/>
          <w:i/>
          <w:lang w:val="uk-UA"/>
        </w:rPr>
      </w:pPr>
      <w:r w:rsidRPr="00194E0E">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C73F98" w:rsidRDefault="00D35A9F" w:rsidP="00684AC3">
      <w:pPr>
        <w:ind w:left="-567" w:firstLine="567"/>
        <w:jc w:val="center"/>
        <w:rPr>
          <w:i/>
          <w:sz w:val="20"/>
          <w:szCs w:val="20"/>
          <w:lang w:val="uk-UA"/>
        </w:rPr>
      </w:pPr>
      <w:r w:rsidRPr="00C73F98">
        <w:rPr>
          <w:i/>
          <w:sz w:val="20"/>
          <w:szCs w:val="20"/>
          <w:lang w:val="uk-UA"/>
        </w:rPr>
        <w:t>(відповідно до пункту 4</w:t>
      </w:r>
      <w:r w:rsidRPr="00C73F98">
        <w:rPr>
          <w:i/>
          <w:sz w:val="20"/>
          <w:szCs w:val="20"/>
          <w:vertAlign w:val="superscript"/>
          <w:lang w:val="uk-UA"/>
        </w:rPr>
        <w:t xml:space="preserve">1 </w:t>
      </w:r>
      <w:r w:rsidRPr="00C73F98">
        <w:rPr>
          <w:i/>
          <w:sz w:val="20"/>
          <w:szCs w:val="20"/>
          <w:lang w:val="uk-UA"/>
        </w:rPr>
        <w:t>постанови КМУ від 11.10.2016 № 710 «Про ефективне використання державних коштів» (зі змінами))</w:t>
      </w:r>
    </w:p>
    <w:p w14:paraId="6F11A6D3" w14:textId="77777777" w:rsidR="00D35A9F" w:rsidRPr="00C73F98" w:rsidRDefault="00D35A9F" w:rsidP="00684AC3">
      <w:pPr>
        <w:ind w:left="-567" w:firstLine="567"/>
        <w:jc w:val="both"/>
        <w:rPr>
          <w:i/>
          <w:sz w:val="20"/>
          <w:szCs w:val="20"/>
          <w:lang w:val="uk-UA"/>
        </w:rPr>
      </w:pPr>
    </w:p>
    <w:p w14:paraId="7294F5DF" w14:textId="1A76CDAA" w:rsidR="001A3B63" w:rsidRDefault="00D35A9F" w:rsidP="001A3B63">
      <w:pPr>
        <w:pStyle w:val="a3"/>
        <w:numPr>
          <w:ilvl w:val="0"/>
          <w:numId w:val="3"/>
        </w:numPr>
        <w:ind w:left="-567" w:firstLine="283"/>
        <w:jc w:val="both"/>
        <w:rPr>
          <w:i/>
          <w:lang w:val="uk-UA"/>
        </w:rPr>
      </w:pPr>
      <w:r w:rsidRPr="00194E0E">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E5419B" w:rsidRPr="00194E0E">
        <w:rPr>
          <w:i/>
          <w:lang w:val="uk-UA"/>
        </w:rPr>
        <w:t>НАЦІОНАЛЬНИЙ ДЕНДРОЛОГІЧНИЙ ПАРК «СОФІЇВКА» НАЦІОНАЛЬНОЇ АКАДЕМІЇ НАУК УКРАЇНИ</w:t>
      </w:r>
      <w:r w:rsidR="006B68AD" w:rsidRPr="00194E0E">
        <w:rPr>
          <w:i/>
          <w:lang w:val="uk-UA"/>
        </w:rPr>
        <w:t xml:space="preserve">; </w:t>
      </w:r>
      <w:r w:rsidR="00E5419B" w:rsidRPr="00194E0E">
        <w:rPr>
          <w:i/>
          <w:lang w:val="uk-UA"/>
        </w:rPr>
        <w:t>203</w:t>
      </w:r>
      <w:r w:rsidR="006B68AD" w:rsidRPr="00194E0E">
        <w:rPr>
          <w:i/>
          <w:lang w:val="uk-UA"/>
        </w:rPr>
        <w:t xml:space="preserve">00, </w:t>
      </w:r>
      <w:r w:rsidR="00E5419B" w:rsidRPr="00194E0E">
        <w:rPr>
          <w:i/>
          <w:lang w:val="uk-UA"/>
        </w:rPr>
        <w:t xml:space="preserve">Черкаська </w:t>
      </w:r>
      <w:r w:rsidR="006B68AD" w:rsidRPr="00194E0E">
        <w:rPr>
          <w:i/>
          <w:lang w:val="uk-UA"/>
        </w:rPr>
        <w:t xml:space="preserve"> область, місто </w:t>
      </w:r>
      <w:r w:rsidR="00E5419B" w:rsidRPr="00194E0E">
        <w:rPr>
          <w:i/>
          <w:lang w:val="uk-UA"/>
        </w:rPr>
        <w:t>Умань</w:t>
      </w:r>
      <w:r w:rsidR="006B68AD" w:rsidRPr="00194E0E">
        <w:rPr>
          <w:i/>
          <w:lang w:val="uk-UA"/>
        </w:rPr>
        <w:t xml:space="preserve">, вулиця </w:t>
      </w:r>
      <w:r w:rsidR="00E5419B" w:rsidRPr="00194E0E">
        <w:rPr>
          <w:i/>
          <w:lang w:val="uk-UA"/>
        </w:rPr>
        <w:t xml:space="preserve">Київська </w:t>
      </w:r>
      <w:r w:rsidR="006B68AD" w:rsidRPr="00194E0E">
        <w:rPr>
          <w:i/>
          <w:lang w:val="uk-UA"/>
        </w:rPr>
        <w:t xml:space="preserve">, будинок </w:t>
      </w:r>
      <w:r w:rsidR="00E5419B" w:rsidRPr="00194E0E">
        <w:rPr>
          <w:i/>
          <w:lang w:val="uk-UA"/>
        </w:rPr>
        <w:t>12</w:t>
      </w:r>
      <w:r w:rsidRPr="00194E0E">
        <w:rPr>
          <w:i/>
          <w:lang w:val="uk-UA"/>
        </w:rPr>
        <w:t>; код за ЄДРПОУ —</w:t>
      </w:r>
      <w:r w:rsidR="006B68AD" w:rsidRPr="00194E0E">
        <w:rPr>
          <w:i/>
          <w:lang w:val="uk-UA"/>
        </w:rPr>
        <w:t xml:space="preserve"> </w:t>
      </w:r>
      <w:r w:rsidR="00E5419B" w:rsidRPr="00194E0E">
        <w:rPr>
          <w:i/>
          <w:lang w:val="uk-UA"/>
        </w:rPr>
        <w:t>03534653</w:t>
      </w:r>
      <w:r w:rsidRPr="00194E0E">
        <w:rPr>
          <w:i/>
          <w:lang w:val="uk-UA"/>
        </w:rPr>
        <w:t xml:space="preserve">; категорія замовника — </w:t>
      </w:r>
      <w:r w:rsidR="001A3B63" w:rsidRPr="00194E0E">
        <w:rPr>
          <w:i/>
          <w:lang w:val="uk-UA"/>
        </w:rPr>
        <w:t>Юридична особа, яка забезпечує потреби держави або територіальної громади</w:t>
      </w:r>
    </w:p>
    <w:p w14:paraId="5ABCB3A5" w14:textId="77777777" w:rsidR="006004ED" w:rsidRPr="00194E0E" w:rsidRDefault="006004ED" w:rsidP="006004ED">
      <w:pPr>
        <w:pStyle w:val="a3"/>
        <w:ind w:left="-284"/>
        <w:jc w:val="both"/>
        <w:rPr>
          <w:i/>
          <w:lang w:val="uk-UA"/>
        </w:rPr>
      </w:pPr>
    </w:p>
    <w:p w14:paraId="28AD686A" w14:textId="4DED9E45" w:rsidR="006004ED" w:rsidRPr="00D23467" w:rsidRDefault="00D35A9F" w:rsidP="00BA687A">
      <w:pPr>
        <w:pStyle w:val="a3"/>
        <w:numPr>
          <w:ilvl w:val="0"/>
          <w:numId w:val="4"/>
        </w:numPr>
        <w:ind w:left="-567" w:hanging="13"/>
        <w:jc w:val="both"/>
        <w:rPr>
          <w:i/>
        </w:rPr>
      </w:pPr>
      <w:r w:rsidRPr="00D23467">
        <w:rPr>
          <w:b/>
          <w:i/>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bookmarkStart w:id="0" w:name="_Hlk147771664"/>
      <w:r w:rsidR="00D23467" w:rsidRPr="00BD54B2">
        <w:rPr>
          <w:i/>
          <w:iCs/>
          <w:color w:val="000000"/>
        </w:rPr>
        <w:t xml:space="preserve">Деревина </w:t>
      </w:r>
      <w:proofErr w:type="spellStart"/>
      <w:r w:rsidR="00D23467" w:rsidRPr="00BD54B2">
        <w:rPr>
          <w:i/>
          <w:iCs/>
          <w:color w:val="000000"/>
        </w:rPr>
        <w:t>дров’яна</w:t>
      </w:r>
      <w:proofErr w:type="spellEnd"/>
      <w:r w:rsidR="00D23467" w:rsidRPr="00BD54B2">
        <w:rPr>
          <w:i/>
          <w:iCs/>
          <w:color w:val="000000"/>
        </w:rPr>
        <w:t xml:space="preserve"> 1 </w:t>
      </w:r>
      <w:proofErr w:type="spellStart"/>
      <w:r w:rsidR="00D23467" w:rsidRPr="00BD54B2">
        <w:rPr>
          <w:i/>
          <w:iCs/>
          <w:color w:val="000000"/>
        </w:rPr>
        <w:t>групи</w:t>
      </w:r>
      <w:proofErr w:type="spellEnd"/>
      <w:r w:rsidR="00D23467" w:rsidRPr="00D23467">
        <w:rPr>
          <w:i/>
          <w:iCs/>
          <w:color w:val="000000"/>
          <w:lang w:val="uk-UA"/>
        </w:rPr>
        <w:t xml:space="preserve"> </w:t>
      </w:r>
      <w:r w:rsidR="00D23467" w:rsidRPr="00BD54B2">
        <w:rPr>
          <w:i/>
          <w:iCs/>
          <w:color w:val="000000"/>
        </w:rPr>
        <w:t xml:space="preserve"> (дрова </w:t>
      </w:r>
      <w:proofErr w:type="spellStart"/>
      <w:r w:rsidR="00D23467" w:rsidRPr="00BD54B2">
        <w:rPr>
          <w:i/>
          <w:iCs/>
          <w:color w:val="000000"/>
        </w:rPr>
        <w:t>паливні</w:t>
      </w:r>
      <w:proofErr w:type="spellEnd"/>
      <w:r w:rsidR="00D23467" w:rsidRPr="00BD54B2">
        <w:rPr>
          <w:i/>
          <w:iCs/>
          <w:color w:val="000000"/>
        </w:rPr>
        <w:t xml:space="preserve"> </w:t>
      </w:r>
      <w:proofErr w:type="spellStart"/>
      <w:r w:rsidR="00D23467" w:rsidRPr="00BD54B2">
        <w:rPr>
          <w:i/>
          <w:iCs/>
          <w:color w:val="000000"/>
        </w:rPr>
        <w:t>твердих</w:t>
      </w:r>
      <w:proofErr w:type="spellEnd"/>
      <w:r w:rsidR="00D23467" w:rsidRPr="00BD54B2">
        <w:rPr>
          <w:i/>
          <w:iCs/>
          <w:color w:val="000000"/>
        </w:rPr>
        <w:t xml:space="preserve"> </w:t>
      </w:r>
      <w:proofErr w:type="spellStart"/>
      <w:r w:rsidR="00D23467" w:rsidRPr="00BD54B2">
        <w:rPr>
          <w:i/>
          <w:iCs/>
          <w:color w:val="000000"/>
        </w:rPr>
        <w:t>порід</w:t>
      </w:r>
      <w:proofErr w:type="spellEnd"/>
      <w:r w:rsidR="00D23467" w:rsidRPr="00BD54B2">
        <w:rPr>
          <w:i/>
          <w:iCs/>
          <w:color w:val="000000"/>
        </w:rPr>
        <w:t>)</w:t>
      </w:r>
      <w:r w:rsidR="00D23467" w:rsidRPr="00D23467">
        <w:rPr>
          <w:i/>
          <w:iCs/>
          <w:color w:val="000000"/>
          <w:lang w:val="uk-UA"/>
        </w:rPr>
        <w:t xml:space="preserve">  </w:t>
      </w:r>
      <w:r w:rsidR="00D23467" w:rsidRPr="00BD54B2">
        <w:rPr>
          <w:i/>
          <w:iCs/>
          <w:color w:val="000000"/>
        </w:rPr>
        <w:t>Код  за ДК 021:2015  - 03410000-7 Деревина</w:t>
      </w:r>
      <w:r w:rsidR="00D23467" w:rsidRPr="00D23467">
        <w:rPr>
          <w:b/>
          <w:bCs/>
          <w:color w:val="000000"/>
          <w:lang w:val="uk-UA"/>
        </w:rPr>
        <w:t xml:space="preserve">  </w:t>
      </w:r>
      <w:bookmarkEnd w:id="0"/>
    </w:p>
    <w:p w14:paraId="6B991936" w14:textId="0988FEAD" w:rsidR="00D35A9F" w:rsidRPr="006004ED" w:rsidRDefault="00D35A9F" w:rsidP="00194E0E">
      <w:pPr>
        <w:pStyle w:val="a3"/>
        <w:numPr>
          <w:ilvl w:val="0"/>
          <w:numId w:val="4"/>
        </w:numPr>
        <w:ind w:left="-142" w:hanging="142"/>
        <w:jc w:val="both"/>
        <w:rPr>
          <w:rStyle w:val="a5"/>
        </w:rPr>
      </w:pPr>
      <w:r w:rsidRPr="00194E0E">
        <w:rPr>
          <w:b/>
          <w:i/>
          <w:lang w:val="uk-UA"/>
        </w:rPr>
        <w:t>Ідентифікатор закупівлі</w:t>
      </w:r>
      <w:r w:rsidRPr="00EC3AF3">
        <w:rPr>
          <w:rStyle w:val="a5"/>
        </w:rPr>
        <w:t xml:space="preserve">: </w:t>
      </w:r>
      <w:r w:rsidR="00011F4C" w:rsidRPr="00340F0A">
        <w:rPr>
          <w:b/>
          <w:bCs/>
        </w:rPr>
        <w:t>UA-2024-07-15-005729-a</w:t>
      </w:r>
    </w:p>
    <w:p w14:paraId="0944159C" w14:textId="77777777" w:rsidR="006004ED" w:rsidRDefault="006004ED" w:rsidP="006004ED">
      <w:pPr>
        <w:pStyle w:val="a3"/>
        <w:rPr>
          <w:rStyle w:val="a5"/>
        </w:rPr>
      </w:pPr>
    </w:p>
    <w:p w14:paraId="3297EBF6" w14:textId="77777777" w:rsidR="006004ED" w:rsidRPr="00EC3AF3" w:rsidRDefault="006004ED" w:rsidP="006004ED">
      <w:pPr>
        <w:pStyle w:val="a3"/>
        <w:ind w:left="-142"/>
        <w:jc w:val="both"/>
        <w:rPr>
          <w:rStyle w:val="a5"/>
        </w:rPr>
      </w:pPr>
    </w:p>
    <w:p w14:paraId="3A76A23B" w14:textId="5267422F" w:rsidR="00D35A9F" w:rsidRDefault="00D35A9F" w:rsidP="00194E0E">
      <w:pPr>
        <w:numPr>
          <w:ilvl w:val="0"/>
          <w:numId w:val="4"/>
        </w:numPr>
        <w:ind w:left="-567" w:firstLine="283"/>
        <w:jc w:val="both"/>
        <w:rPr>
          <w:i/>
          <w:lang w:val="uk-UA"/>
        </w:rPr>
      </w:pPr>
      <w:r w:rsidRPr="00194E0E">
        <w:rPr>
          <w:b/>
          <w:i/>
          <w:lang w:val="uk-UA"/>
        </w:rPr>
        <w:t>Обґрунтування технічних та якісних характеристик предмета закупівлі:</w:t>
      </w:r>
      <w:r w:rsidRPr="00194E0E">
        <w:rPr>
          <w:i/>
          <w:lang w:val="uk-UA"/>
        </w:rPr>
        <w:t xml:space="preserve"> технічні та якісні характеристики предмета закупівлі визначені відповідно до потреб замовника та з урахуванням вимог нормативних до</w:t>
      </w:r>
      <w:r w:rsidR="006B68AD" w:rsidRPr="00194E0E">
        <w:rPr>
          <w:i/>
          <w:lang w:val="uk-UA"/>
        </w:rPr>
        <w:t xml:space="preserve">кументів у сфері постачання </w:t>
      </w:r>
      <w:r w:rsidR="00684AC3" w:rsidRPr="00194E0E">
        <w:rPr>
          <w:i/>
          <w:lang w:val="uk-UA"/>
        </w:rPr>
        <w:t>даного товару</w:t>
      </w:r>
      <w:r w:rsidR="006B68AD" w:rsidRPr="00194E0E">
        <w:rPr>
          <w:i/>
          <w:lang w:val="uk-UA"/>
        </w:rPr>
        <w:t>.</w:t>
      </w:r>
      <w:r w:rsidRPr="00194E0E">
        <w:rPr>
          <w:i/>
          <w:lang w:val="uk-UA"/>
        </w:rPr>
        <w:t xml:space="preserve"> </w:t>
      </w:r>
    </w:p>
    <w:p w14:paraId="5E62F35E" w14:textId="77777777" w:rsidR="006004ED" w:rsidRPr="00194E0E" w:rsidRDefault="006004ED" w:rsidP="006004ED">
      <w:pPr>
        <w:ind w:left="-284"/>
        <w:jc w:val="both"/>
        <w:rPr>
          <w:i/>
          <w:lang w:val="uk-UA"/>
        </w:rPr>
      </w:pPr>
    </w:p>
    <w:p w14:paraId="2215B7CC" w14:textId="60C24D76" w:rsidR="00D35A9F" w:rsidRDefault="00D35A9F" w:rsidP="00194E0E">
      <w:pPr>
        <w:numPr>
          <w:ilvl w:val="0"/>
          <w:numId w:val="4"/>
        </w:numPr>
        <w:ind w:left="-567" w:firstLine="283"/>
        <w:jc w:val="both"/>
        <w:rPr>
          <w:i/>
          <w:lang w:val="uk-UA"/>
        </w:rPr>
      </w:pPr>
      <w:r w:rsidRPr="00194E0E">
        <w:rPr>
          <w:b/>
          <w:i/>
          <w:lang w:val="uk-UA"/>
        </w:rPr>
        <w:t xml:space="preserve">Обґрунтування розміру бюджетного призначення: </w:t>
      </w:r>
      <w:r w:rsidRPr="00194E0E">
        <w:rPr>
          <w:i/>
          <w:lang w:val="uk-UA"/>
        </w:rPr>
        <w:t>розмір бюджетного призначення, визначений відповідно до розрахунку до кошт</w:t>
      </w:r>
      <w:r w:rsidR="00F50D19" w:rsidRPr="00194E0E">
        <w:rPr>
          <w:i/>
          <w:lang w:val="uk-UA"/>
        </w:rPr>
        <w:t>орису на 202</w:t>
      </w:r>
      <w:r w:rsidR="00D23467">
        <w:rPr>
          <w:i/>
          <w:lang w:val="uk-UA"/>
        </w:rPr>
        <w:t xml:space="preserve">4 </w:t>
      </w:r>
      <w:r w:rsidR="00F50D19" w:rsidRPr="00194E0E">
        <w:rPr>
          <w:i/>
          <w:lang w:val="uk-UA"/>
        </w:rPr>
        <w:t>рік</w:t>
      </w:r>
      <w:r w:rsidR="009A78AF" w:rsidRPr="00194E0E">
        <w:rPr>
          <w:i/>
          <w:lang w:val="uk-UA"/>
        </w:rPr>
        <w:t>.</w:t>
      </w:r>
    </w:p>
    <w:p w14:paraId="2381ED87" w14:textId="77777777" w:rsidR="006004ED" w:rsidRDefault="006004ED" w:rsidP="006004ED">
      <w:pPr>
        <w:pStyle w:val="a3"/>
        <w:rPr>
          <w:i/>
          <w:lang w:val="uk-UA"/>
        </w:rPr>
      </w:pPr>
    </w:p>
    <w:p w14:paraId="6BB540C0" w14:textId="77777777" w:rsidR="006004ED" w:rsidRPr="00194E0E" w:rsidRDefault="006004ED" w:rsidP="006004ED">
      <w:pPr>
        <w:ind w:left="-284"/>
        <w:jc w:val="both"/>
        <w:rPr>
          <w:i/>
          <w:lang w:val="uk-UA"/>
        </w:rPr>
      </w:pPr>
    </w:p>
    <w:p w14:paraId="334946CC" w14:textId="17C113A4" w:rsidR="004B4971" w:rsidRDefault="00D35A9F" w:rsidP="00194E0E">
      <w:pPr>
        <w:numPr>
          <w:ilvl w:val="0"/>
          <w:numId w:val="4"/>
        </w:numPr>
        <w:ind w:left="-567" w:firstLine="283"/>
        <w:jc w:val="both"/>
        <w:rPr>
          <w:i/>
          <w:lang w:val="uk-UA"/>
        </w:rPr>
      </w:pPr>
      <w:r w:rsidRPr="00194E0E">
        <w:rPr>
          <w:b/>
          <w:i/>
          <w:lang w:val="uk-UA"/>
        </w:rPr>
        <w:t>Очікувана вартість предмета закупівлі:</w:t>
      </w:r>
      <w:r w:rsidR="001E5073">
        <w:rPr>
          <w:b/>
          <w:i/>
          <w:lang w:val="uk-UA"/>
        </w:rPr>
        <w:t xml:space="preserve"> </w:t>
      </w:r>
      <w:r w:rsidR="001E5073" w:rsidRPr="001E5073">
        <w:rPr>
          <w:bCs/>
          <w:i/>
          <w:lang w:val="uk-UA"/>
        </w:rPr>
        <w:t>585</w:t>
      </w:r>
      <w:r w:rsidR="00194E0E" w:rsidRPr="001E5073">
        <w:rPr>
          <w:bCs/>
          <w:i/>
          <w:lang w:val="uk-UA"/>
        </w:rPr>
        <w:t> 000,</w:t>
      </w:r>
      <w:r w:rsidR="00194E0E" w:rsidRPr="00194E0E">
        <w:rPr>
          <w:i/>
          <w:lang w:val="uk-UA"/>
        </w:rPr>
        <w:t>00</w:t>
      </w:r>
      <w:r w:rsidRPr="00194E0E">
        <w:rPr>
          <w:i/>
          <w:lang w:val="uk-UA"/>
        </w:rPr>
        <w:t xml:space="preserve"> грн</w:t>
      </w:r>
      <w:r w:rsidR="00F50D19" w:rsidRPr="00194E0E">
        <w:rPr>
          <w:i/>
          <w:lang w:val="uk-UA"/>
        </w:rPr>
        <w:t>.</w:t>
      </w:r>
      <w:r w:rsidRPr="00194E0E">
        <w:rPr>
          <w:i/>
          <w:lang w:val="uk-UA"/>
        </w:rPr>
        <w:t xml:space="preserve"> з ПДВ.</w:t>
      </w:r>
    </w:p>
    <w:p w14:paraId="59DBD1D9" w14:textId="77777777" w:rsidR="006004ED" w:rsidRPr="00194E0E" w:rsidRDefault="006004ED" w:rsidP="006004ED">
      <w:pPr>
        <w:ind w:left="-284"/>
        <w:jc w:val="both"/>
        <w:rPr>
          <w:i/>
          <w:lang w:val="uk-UA"/>
        </w:rPr>
      </w:pPr>
    </w:p>
    <w:p w14:paraId="5435A2EF" w14:textId="63755581" w:rsidR="00684AC3" w:rsidRPr="00194E0E" w:rsidRDefault="00D35A9F" w:rsidP="00194E0E">
      <w:pPr>
        <w:numPr>
          <w:ilvl w:val="0"/>
          <w:numId w:val="4"/>
        </w:numPr>
        <w:ind w:left="-567" w:firstLine="283"/>
        <w:jc w:val="both"/>
      </w:pPr>
      <w:r w:rsidRPr="00194E0E">
        <w:rPr>
          <w:b/>
          <w:i/>
          <w:lang w:val="uk-UA"/>
        </w:rPr>
        <w:t>Обґрунтування очікуваної вартості предмета закупівлі:</w:t>
      </w:r>
      <w:r w:rsidR="004B4971" w:rsidRPr="00194E0E">
        <w:rPr>
          <w:i/>
          <w:lang w:val="uk-UA"/>
        </w:rPr>
        <w:t xml:space="preserve"> очікувану вартість закупівлі  </w:t>
      </w:r>
      <w:r w:rsidR="00684AC3" w:rsidRPr="00194E0E">
        <w:rPr>
          <w:i/>
          <w:lang w:val="uk-UA"/>
        </w:rPr>
        <w:t xml:space="preserve">товару </w:t>
      </w:r>
      <w:r w:rsidR="004B4971" w:rsidRPr="00194E0E">
        <w:rPr>
          <w:i/>
          <w:lang w:val="uk-UA"/>
        </w:rPr>
        <w:t>розраховано відповідно до наказу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Визначення потреби здійснювалось на підставі аналізу фактичного використання цього товару для забезпечення діяльності замовника в минул</w:t>
      </w:r>
      <w:r w:rsidR="00684AC3" w:rsidRPr="00194E0E">
        <w:rPr>
          <w:i/>
          <w:lang w:val="uk-UA"/>
        </w:rPr>
        <w:t>их</w:t>
      </w:r>
      <w:r w:rsidR="004B4971" w:rsidRPr="00194E0E">
        <w:rPr>
          <w:i/>
          <w:lang w:val="uk-UA"/>
        </w:rPr>
        <w:t xml:space="preserve"> період</w:t>
      </w:r>
      <w:r w:rsidR="00684AC3" w:rsidRPr="00194E0E">
        <w:rPr>
          <w:i/>
          <w:lang w:val="uk-UA"/>
        </w:rPr>
        <w:t>ах</w:t>
      </w:r>
      <w:r w:rsidR="004B4971" w:rsidRPr="00194E0E">
        <w:rPr>
          <w:i/>
          <w:lang w:val="uk-UA"/>
        </w:rPr>
        <w:t xml:space="preserve"> та з урахуванням запланованих поточних завдань замовника.</w:t>
      </w:r>
    </w:p>
    <w:p w14:paraId="70AB6AF8" w14:textId="21DC6092" w:rsidR="00684AC3" w:rsidRPr="00194E0E" w:rsidRDefault="00684AC3" w:rsidP="00684AC3">
      <w:pPr>
        <w:pStyle w:val="newsdetailcardtext"/>
        <w:shd w:val="clear" w:color="auto" w:fill="FFFFFF"/>
        <w:spacing w:before="0" w:beforeAutospacing="0" w:after="0" w:afterAutospacing="0"/>
        <w:ind w:left="-567" w:firstLine="567"/>
        <w:jc w:val="both"/>
        <w:rPr>
          <w:i/>
        </w:rPr>
      </w:pPr>
      <w:r w:rsidRPr="00194E0E">
        <w:rPr>
          <w:i/>
        </w:rPr>
        <w:t>Для визначення очікуваної вартості використовували формулу середнього арифметичного значення. Розрахунок очікуваної вартості товарів проводиться методом порівняння ринкових цін, зокрема шляхом моніторингу цінових пропозицій учасників на ринку деревини по Черкаській області. Розрахунок очікуваної вартості ціни за одиницю, розраховано як середньоарифметичне значення масиву отриманих даних.</w:t>
      </w:r>
    </w:p>
    <w:p w14:paraId="7B339909" w14:textId="77777777" w:rsidR="00684AC3" w:rsidRPr="00194E0E" w:rsidRDefault="00684AC3" w:rsidP="00684AC3">
      <w:pPr>
        <w:pStyle w:val="newsdetailcardtext"/>
        <w:shd w:val="clear" w:color="auto" w:fill="FFFFFF"/>
        <w:spacing w:before="0" w:beforeAutospacing="0" w:after="0" w:afterAutospacing="0"/>
        <w:ind w:left="-567" w:firstLine="567"/>
        <w:jc w:val="both"/>
        <w:rPr>
          <w:i/>
        </w:rPr>
      </w:pPr>
      <w:r w:rsidRPr="00194E0E">
        <w:rPr>
          <w:i/>
        </w:rPr>
        <w:t xml:space="preserve">Основними джерелами інформації для визначення очікуваної вартості брали до уваги: </w:t>
      </w:r>
    </w:p>
    <w:p w14:paraId="0BA46277" w14:textId="77777777" w:rsidR="00684AC3" w:rsidRPr="00194E0E" w:rsidRDefault="00684AC3" w:rsidP="00684AC3">
      <w:pPr>
        <w:pStyle w:val="newsdetailcardtext"/>
        <w:shd w:val="clear" w:color="auto" w:fill="FFFFFF"/>
        <w:spacing w:before="0" w:beforeAutospacing="0" w:after="0" w:afterAutospacing="0"/>
        <w:ind w:left="-567" w:firstLine="567"/>
        <w:jc w:val="both"/>
        <w:rPr>
          <w:i/>
        </w:rPr>
      </w:pPr>
      <w:r w:rsidRPr="00194E0E">
        <w:rPr>
          <w:i/>
        </w:rPr>
        <w:t xml:space="preserve">1.  Інтернет ресурси. </w:t>
      </w:r>
    </w:p>
    <w:p w14:paraId="3C6228A0" w14:textId="77777777" w:rsidR="00684AC3" w:rsidRPr="00194E0E" w:rsidRDefault="00684AC3" w:rsidP="00684AC3">
      <w:pPr>
        <w:pStyle w:val="newsdetailcardtext"/>
        <w:shd w:val="clear" w:color="auto" w:fill="FFFFFF"/>
        <w:spacing w:before="0" w:beforeAutospacing="0" w:after="0" w:afterAutospacing="0"/>
        <w:ind w:left="-567" w:firstLine="567"/>
        <w:jc w:val="both"/>
        <w:rPr>
          <w:i/>
        </w:rPr>
      </w:pPr>
      <w:r w:rsidRPr="00194E0E">
        <w:rPr>
          <w:i/>
        </w:rPr>
        <w:t xml:space="preserve">2. Система </w:t>
      </w:r>
      <w:proofErr w:type="spellStart"/>
      <w:r w:rsidRPr="00194E0E">
        <w:rPr>
          <w:i/>
        </w:rPr>
        <w:t>Prozorro</w:t>
      </w:r>
      <w:proofErr w:type="spellEnd"/>
      <w:r w:rsidRPr="00194E0E">
        <w:rPr>
          <w:i/>
        </w:rPr>
        <w:t xml:space="preserve"> зробила відкритим доступ до публічних </w:t>
      </w:r>
      <w:proofErr w:type="spellStart"/>
      <w:r w:rsidRPr="00194E0E">
        <w:rPr>
          <w:i/>
        </w:rPr>
        <w:t>закупівель</w:t>
      </w:r>
      <w:proofErr w:type="spellEnd"/>
      <w:r w:rsidRPr="00194E0E">
        <w:rPr>
          <w:i/>
        </w:rPr>
        <w:t xml:space="preserve">, що дозволяє аналізувати реальні угоди купівлі-продажу інших Замовників. </w:t>
      </w:r>
    </w:p>
    <w:p w14:paraId="1CBD6136" w14:textId="77777777" w:rsidR="00684AC3" w:rsidRPr="00194E0E" w:rsidRDefault="00684AC3" w:rsidP="00684AC3">
      <w:pPr>
        <w:pStyle w:val="newsdetailcardtext"/>
        <w:shd w:val="clear" w:color="auto" w:fill="FFFFFF"/>
        <w:spacing w:before="0" w:beforeAutospacing="0" w:after="0" w:afterAutospacing="0"/>
        <w:ind w:left="-567" w:firstLine="567"/>
        <w:jc w:val="both"/>
        <w:rPr>
          <w:i/>
        </w:rPr>
      </w:pPr>
      <w:r w:rsidRPr="00194E0E">
        <w:rPr>
          <w:i/>
        </w:rPr>
        <w:t>3. Відповіді на запити цінових пропозицій потенційних учасників.</w:t>
      </w:r>
    </w:p>
    <w:p w14:paraId="03F97848" w14:textId="28471B5A" w:rsidR="00873C4D" w:rsidRPr="00194E0E" w:rsidRDefault="00684AC3" w:rsidP="00684AC3">
      <w:pPr>
        <w:ind w:left="-567" w:firstLine="567"/>
        <w:jc w:val="both"/>
        <w:rPr>
          <w:i/>
          <w:lang w:val="uk-UA"/>
        </w:rPr>
      </w:pPr>
      <w:r w:rsidRPr="00194E0E">
        <w:rPr>
          <w:i/>
        </w:rPr>
        <w:t xml:space="preserve">Для </w:t>
      </w:r>
      <w:proofErr w:type="spellStart"/>
      <w:r w:rsidRPr="00194E0E">
        <w:rPr>
          <w:i/>
        </w:rPr>
        <w:t>визначення</w:t>
      </w:r>
      <w:proofErr w:type="spellEnd"/>
      <w:r w:rsidRPr="00194E0E">
        <w:rPr>
          <w:i/>
        </w:rPr>
        <w:t xml:space="preserve"> </w:t>
      </w:r>
      <w:proofErr w:type="spellStart"/>
      <w:r w:rsidRPr="00194E0E">
        <w:rPr>
          <w:i/>
        </w:rPr>
        <w:t>очікуваної</w:t>
      </w:r>
      <w:proofErr w:type="spellEnd"/>
      <w:r w:rsidRPr="00194E0E">
        <w:rPr>
          <w:i/>
        </w:rPr>
        <w:t xml:space="preserve"> </w:t>
      </w:r>
      <w:proofErr w:type="spellStart"/>
      <w:r w:rsidRPr="00194E0E">
        <w:rPr>
          <w:i/>
        </w:rPr>
        <w:t>вартості</w:t>
      </w:r>
      <w:proofErr w:type="spellEnd"/>
      <w:r w:rsidRPr="00194E0E">
        <w:rPr>
          <w:i/>
        </w:rPr>
        <w:t xml:space="preserve"> </w:t>
      </w:r>
      <w:proofErr w:type="spellStart"/>
      <w:r w:rsidRPr="00194E0E">
        <w:rPr>
          <w:i/>
        </w:rPr>
        <w:t>використовували</w:t>
      </w:r>
      <w:proofErr w:type="spellEnd"/>
      <w:r w:rsidRPr="00194E0E">
        <w:rPr>
          <w:i/>
        </w:rPr>
        <w:t xml:space="preserve"> формулу </w:t>
      </w:r>
      <w:proofErr w:type="spellStart"/>
      <w:r w:rsidRPr="00194E0E">
        <w:rPr>
          <w:i/>
        </w:rPr>
        <w:t>середнього</w:t>
      </w:r>
      <w:proofErr w:type="spellEnd"/>
      <w:r w:rsidRPr="00194E0E">
        <w:rPr>
          <w:i/>
        </w:rPr>
        <w:t xml:space="preserve"> </w:t>
      </w:r>
      <w:proofErr w:type="spellStart"/>
      <w:r w:rsidRPr="00194E0E">
        <w:rPr>
          <w:i/>
        </w:rPr>
        <w:t>арифметичного</w:t>
      </w:r>
      <w:proofErr w:type="spellEnd"/>
      <w:r w:rsidRPr="00194E0E">
        <w:rPr>
          <w:i/>
        </w:rPr>
        <w:t xml:space="preserve"> </w:t>
      </w:r>
      <w:proofErr w:type="spellStart"/>
      <w:r w:rsidRPr="00194E0E">
        <w:rPr>
          <w:i/>
        </w:rPr>
        <w:t>значення</w:t>
      </w:r>
      <w:proofErr w:type="spellEnd"/>
      <w:r w:rsidRPr="00194E0E">
        <w:rPr>
          <w:i/>
        </w:rPr>
        <w:t>.</w:t>
      </w:r>
    </w:p>
    <w:p w14:paraId="423D0A56" w14:textId="3AC25D49" w:rsidR="00873C4D" w:rsidRPr="00194E0E" w:rsidRDefault="00873C4D" w:rsidP="00684AC3">
      <w:pPr>
        <w:ind w:left="851"/>
        <w:jc w:val="both"/>
        <w:rPr>
          <w:i/>
          <w:lang w:val="uk-UA"/>
        </w:rPr>
      </w:pPr>
    </w:p>
    <w:p w14:paraId="119C578C" w14:textId="77777777" w:rsidR="00EC3AF3" w:rsidRDefault="00EC3AF3" w:rsidP="00EC3AF3">
      <w:pPr>
        <w:pStyle w:val="ShiftAlt"/>
        <w:spacing w:line="240" w:lineRule="auto"/>
        <w:ind w:firstLine="142"/>
        <w:rPr>
          <w:rFonts w:cs="Times New Roman"/>
          <w:szCs w:val="24"/>
        </w:rPr>
      </w:pPr>
    </w:p>
    <w:p w14:paraId="237B5E25" w14:textId="77777777" w:rsidR="00EC3AF3" w:rsidRDefault="00EC3AF3" w:rsidP="00EC3AF3"/>
    <w:p w14:paraId="4ED7691D" w14:textId="77777777" w:rsidR="00EC3AF3" w:rsidRDefault="00EC3AF3" w:rsidP="00EC3AF3"/>
    <w:p w14:paraId="38E855CD" w14:textId="77777777" w:rsidR="00EC3AF3" w:rsidRDefault="00EC3AF3" w:rsidP="00EC3AF3"/>
    <w:p w14:paraId="329FC9D1" w14:textId="370E17AA" w:rsidR="00873C4D" w:rsidRPr="00194E0E" w:rsidRDefault="00873C4D" w:rsidP="004B4971">
      <w:pPr>
        <w:ind w:left="851"/>
        <w:jc w:val="both"/>
        <w:rPr>
          <w:i/>
        </w:rPr>
      </w:pPr>
    </w:p>
    <w:p w14:paraId="32AEAC33" w14:textId="7210F964" w:rsidR="00873C4D" w:rsidRPr="00194E0E" w:rsidRDefault="00873C4D" w:rsidP="004B4971">
      <w:pPr>
        <w:ind w:left="851"/>
        <w:jc w:val="both"/>
        <w:rPr>
          <w:i/>
        </w:rPr>
      </w:pPr>
    </w:p>
    <w:p w14:paraId="103C5B81" w14:textId="768F262C" w:rsidR="00873C4D" w:rsidRDefault="00873C4D" w:rsidP="004B4971">
      <w:pPr>
        <w:ind w:left="851"/>
        <w:jc w:val="both"/>
        <w:rPr>
          <w:i/>
          <w:sz w:val="20"/>
          <w:szCs w:val="20"/>
        </w:rPr>
      </w:pPr>
    </w:p>
    <w:p w14:paraId="6CB85CAB" w14:textId="77C80188" w:rsidR="00873C4D" w:rsidRDefault="00873C4D" w:rsidP="004B4971">
      <w:pPr>
        <w:ind w:left="851"/>
        <w:jc w:val="both"/>
        <w:rPr>
          <w:i/>
          <w:sz w:val="20"/>
          <w:szCs w:val="20"/>
        </w:rPr>
      </w:pPr>
    </w:p>
    <w:p w14:paraId="4EEFB085" w14:textId="5C53D0BB" w:rsidR="00873C4D" w:rsidRDefault="00873C4D" w:rsidP="004B4971">
      <w:pPr>
        <w:ind w:left="851"/>
        <w:jc w:val="both"/>
        <w:rPr>
          <w:i/>
          <w:sz w:val="20"/>
          <w:szCs w:val="20"/>
        </w:rPr>
      </w:pPr>
    </w:p>
    <w:p w14:paraId="167B7DC9" w14:textId="1A95586C" w:rsidR="00873C4D" w:rsidRDefault="00873C4D" w:rsidP="004B4971">
      <w:pPr>
        <w:ind w:left="851"/>
        <w:jc w:val="both"/>
        <w:rPr>
          <w:i/>
          <w:sz w:val="20"/>
          <w:szCs w:val="20"/>
        </w:rPr>
      </w:pPr>
    </w:p>
    <w:p w14:paraId="6E6DD6E3" w14:textId="06D9B063" w:rsidR="00873C4D" w:rsidRDefault="00873C4D" w:rsidP="004B4971">
      <w:pPr>
        <w:ind w:left="851"/>
        <w:jc w:val="both"/>
        <w:rPr>
          <w:i/>
          <w:sz w:val="20"/>
          <w:szCs w:val="20"/>
        </w:rPr>
      </w:pPr>
    </w:p>
    <w:p w14:paraId="68508B6C" w14:textId="750196AE" w:rsidR="00873C4D" w:rsidRDefault="00873C4D" w:rsidP="004B4971">
      <w:pPr>
        <w:ind w:left="851"/>
        <w:jc w:val="both"/>
        <w:rPr>
          <w:i/>
          <w:sz w:val="20"/>
          <w:szCs w:val="20"/>
        </w:rPr>
      </w:pPr>
    </w:p>
    <w:p w14:paraId="58FE995B" w14:textId="3A4E138C" w:rsidR="00873C4D" w:rsidRDefault="00873C4D" w:rsidP="004B4971">
      <w:pPr>
        <w:ind w:left="851"/>
        <w:jc w:val="both"/>
        <w:rPr>
          <w:i/>
          <w:sz w:val="20"/>
          <w:szCs w:val="20"/>
        </w:rPr>
      </w:pPr>
    </w:p>
    <w:p w14:paraId="6050B361" w14:textId="12FE820F" w:rsidR="00873C4D" w:rsidRDefault="00873C4D" w:rsidP="004B4971">
      <w:pPr>
        <w:ind w:left="851"/>
        <w:jc w:val="both"/>
        <w:rPr>
          <w:i/>
          <w:sz w:val="20"/>
          <w:szCs w:val="20"/>
        </w:rPr>
      </w:pPr>
    </w:p>
    <w:p w14:paraId="48D0298E" w14:textId="74D6F796" w:rsidR="00873C4D" w:rsidRDefault="00873C4D" w:rsidP="004B4971">
      <w:pPr>
        <w:ind w:left="851"/>
        <w:jc w:val="both"/>
        <w:rPr>
          <w:i/>
          <w:sz w:val="20"/>
          <w:szCs w:val="20"/>
        </w:rPr>
      </w:pPr>
    </w:p>
    <w:p w14:paraId="75E52EE0" w14:textId="74442B1A" w:rsidR="00873C4D" w:rsidRDefault="00873C4D" w:rsidP="004B4971">
      <w:pPr>
        <w:ind w:left="851"/>
        <w:jc w:val="both"/>
        <w:rPr>
          <w:i/>
          <w:sz w:val="20"/>
          <w:szCs w:val="20"/>
        </w:rPr>
      </w:pPr>
    </w:p>
    <w:p w14:paraId="76367BA7" w14:textId="2332B593" w:rsidR="00873C4D" w:rsidRDefault="00873C4D" w:rsidP="004B4971">
      <w:pPr>
        <w:ind w:left="851"/>
        <w:jc w:val="both"/>
        <w:rPr>
          <w:i/>
          <w:sz w:val="20"/>
          <w:szCs w:val="20"/>
        </w:rPr>
      </w:pPr>
    </w:p>
    <w:p w14:paraId="6B6C7E46" w14:textId="3C353446" w:rsidR="00873C4D" w:rsidRDefault="00873C4D" w:rsidP="004B4971">
      <w:pPr>
        <w:ind w:left="851"/>
        <w:jc w:val="both"/>
        <w:rPr>
          <w:i/>
          <w:sz w:val="20"/>
          <w:szCs w:val="20"/>
        </w:rPr>
      </w:pPr>
    </w:p>
    <w:p w14:paraId="60232A2F" w14:textId="4016353A" w:rsidR="00873C4D" w:rsidRDefault="00873C4D" w:rsidP="004B4971">
      <w:pPr>
        <w:ind w:left="851"/>
        <w:jc w:val="both"/>
        <w:rPr>
          <w:i/>
          <w:sz w:val="20"/>
          <w:szCs w:val="20"/>
        </w:rPr>
      </w:pPr>
    </w:p>
    <w:p w14:paraId="2F04B7FB" w14:textId="6312DDB7" w:rsidR="00873C4D" w:rsidRDefault="00873C4D" w:rsidP="004B4971">
      <w:pPr>
        <w:ind w:left="851"/>
        <w:jc w:val="both"/>
        <w:rPr>
          <w:i/>
          <w:sz w:val="20"/>
          <w:szCs w:val="20"/>
        </w:rPr>
      </w:pPr>
    </w:p>
    <w:p w14:paraId="65D0A4E6" w14:textId="1052E938" w:rsidR="00873C4D" w:rsidRDefault="00873C4D" w:rsidP="004B4971">
      <w:pPr>
        <w:ind w:left="851"/>
        <w:jc w:val="both"/>
        <w:rPr>
          <w:i/>
          <w:sz w:val="20"/>
          <w:szCs w:val="20"/>
        </w:rPr>
      </w:pPr>
    </w:p>
    <w:p w14:paraId="57C9BEC4" w14:textId="71A85299" w:rsidR="00873C4D" w:rsidRDefault="00873C4D" w:rsidP="004B4971">
      <w:pPr>
        <w:ind w:left="851"/>
        <w:jc w:val="both"/>
        <w:rPr>
          <w:i/>
          <w:sz w:val="20"/>
          <w:szCs w:val="20"/>
        </w:rPr>
      </w:pPr>
    </w:p>
    <w:p w14:paraId="617598EA" w14:textId="7778210C" w:rsidR="00873C4D" w:rsidRDefault="00873C4D" w:rsidP="004B4971">
      <w:pPr>
        <w:ind w:left="851"/>
        <w:jc w:val="both"/>
        <w:rPr>
          <w:i/>
          <w:sz w:val="20"/>
          <w:szCs w:val="20"/>
        </w:rPr>
      </w:pPr>
    </w:p>
    <w:p w14:paraId="5698B39B" w14:textId="3B2F3107" w:rsidR="00873C4D" w:rsidRDefault="00873C4D" w:rsidP="004B4971">
      <w:pPr>
        <w:ind w:left="851"/>
        <w:jc w:val="both"/>
        <w:rPr>
          <w:i/>
          <w:sz w:val="20"/>
          <w:szCs w:val="20"/>
        </w:rPr>
      </w:pPr>
    </w:p>
    <w:p w14:paraId="1C78ACB7" w14:textId="5C86B3C8" w:rsidR="00873C4D" w:rsidRDefault="00873C4D" w:rsidP="004B4971">
      <w:pPr>
        <w:ind w:left="851"/>
        <w:jc w:val="both"/>
        <w:rPr>
          <w:i/>
          <w:sz w:val="20"/>
          <w:szCs w:val="20"/>
        </w:rPr>
      </w:pPr>
    </w:p>
    <w:p w14:paraId="36ABEE8D" w14:textId="7CEB6A77" w:rsidR="00873C4D" w:rsidRDefault="00873C4D" w:rsidP="004B4971">
      <w:pPr>
        <w:ind w:left="851"/>
        <w:jc w:val="both"/>
        <w:rPr>
          <w:i/>
          <w:sz w:val="20"/>
          <w:szCs w:val="20"/>
        </w:rPr>
      </w:pPr>
    </w:p>
    <w:p w14:paraId="6E604FDD" w14:textId="7FE4BC34" w:rsidR="00873C4D" w:rsidRDefault="00873C4D" w:rsidP="004B4971">
      <w:pPr>
        <w:ind w:left="851"/>
        <w:jc w:val="both"/>
        <w:rPr>
          <w:i/>
          <w:sz w:val="20"/>
          <w:szCs w:val="20"/>
        </w:rPr>
      </w:pPr>
    </w:p>
    <w:p w14:paraId="05151EE4" w14:textId="164EB805" w:rsidR="00873C4D" w:rsidRDefault="00873C4D" w:rsidP="004B4971">
      <w:pPr>
        <w:ind w:left="851"/>
        <w:jc w:val="both"/>
        <w:rPr>
          <w:i/>
          <w:sz w:val="20"/>
          <w:szCs w:val="20"/>
        </w:rPr>
      </w:pPr>
    </w:p>
    <w:p w14:paraId="49BB8736" w14:textId="77777777" w:rsidR="00873C4D" w:rsidRDefault="00873C4D" w:rsidP="00873C4D">
      <w:pPr>
        <w:rPr>
          <w:lang w:val="uk-UA"/>
        </w:rPr>
      </w:pPr>
    </w:p>
    <w:p w14:paraId="3A3EF989" w14:textId="77777777" w:rsidR="00873C4D" w:rsidRDefault="00873C4D" w:rsidP="00873C4D">
      <w:pPr>
        <w:rPr>
          <w:lang w:val="uk-UA"/>
        </w:rPr>
      </w:pPr>
    </w:p>
    <w:p w14:paraId="1CF7CB39" w14:textId="77777777" w:rsidR="00873C4D" w:rsidRDefault="00873C4D" w:rsidP="00873C4D">
      <w:pPr>
        <w:pStyle w:val="a4"/>
        <w:shd w:val="clear" w:color="auto" w:fill="FFFFFF"/>
        <w:rPr>
          <w:rFonts w:ascii="Arial" w:hAnsi="Arial" w:cs="Arial"/>
          <w:color w:val="000000"/>
          <w:sz w:val="16"/>
          <w:szCs w:val="16"/>
        </w:rPr>
      </w:pPr>
      <w:r>
        <w:rPr>
          <w:rFonts w:ascii="Arial" w:hAnsi="Arial" w:cs="Arial"/>
          <w:color w:val="010101"/>
          <w:sz w:val="20"/>
          <w:szCs w:val="20"/>
        </w:rPr>
        <w:t> </w:t>
      </w:r>
    </w:p>
    <w:p w14:paraId="693C0400" w14:textId="77777777" w:rsidR="00873C4D" w:rsidRPr="00621118" w:rsidRDefault="00873C4D" w:rsidP="00873C4D">
      <w:pPr>
        <w:rPr>
          <w:lang w:val="uk-UA"/>
        </w:rPr>
      </w:pPr>
    </w:p>
    <w:p w14:paraId="35F21C8F" w14:textId="77777777" w:rsidR="00873C4D" w:rsidRPr="00873C4D" w:rsidRDefault="00873C4D" w:rsidP="004B4971">
      <w:pPr>
        <w:ind w:left="851"/>
        <w:jc w:val="both"/>
        <w:rPr>
          <w:i/>
          <w:sz w:val="20"/>
          <w:szCs w:val="20"/>
          <w:lang w:val="uk-UA"/>
        </w:rPr>
      </w:pPr>
    </w:p>
    <w:sectPr w:rsidR="00873C4D" w:rsidRPr="00873C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267C"/>
    <w:multiLevelType w:val="hybridMultilevel"/>
    <w:tmpl w:val="A5067672"/>
    <w:lvl w:ilvl="0" w:tplc="93AE133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9FA68A2"/>
    <w:multiLevelType w:val="hybridMultilevel"/>
    <w:tmpl w:val="72FA71FA"/>
    <w:lvl w:ilvl="0" w:tplc="112C2F2A">
      <w:start w:val="1"/>
      <w:numFmt w:val="decimal"/>
      <w:lvlText w:val="%1."/>
      <w:lvlJc w:val="left"/>
      <w:pPr>
        <w:ind w:left="786" w:hanging="360"/>
      </w:pPr>
      <w:rPr>
        <w:b w:val="0"/>
        <w:bCs/>
        <w:color w:val="auto"/>
        <w:sz w:val="22"/>
        <w:szCs w:val="22"/>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423D6F21"/>
    <w:multiLevelType w:val="hybridMultilevel"/>
    <w:tmpl w:val="43C41B10"/>
    <w:lvl w:ilvl="0" w:tplc="136EE9C8">
      <w:start w:val="1"/>
      <w:numFmt w:val="decimal"/>
      <w:lvlText w:val="%1."/>
      <w:lvlJc w:val="left"/>
      <w:pPr>
        <w:ind w:left="36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614353C"/>
    <w:multiLevelType w:val="hybridMultilevel"/>
    <w:tmpl w:val="866080BC"/>
    <w:lvl w:ilvl="0" w:tplc="72DAB24C">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DFD"/>
    <w:rsid w:val="00011F4C"/>
    <w:rsid w:val="000C0E15"/>
    <w:rsid w:val="000F36CF"/>
    <w:rsid w:val="00113E83"/>
    <w:rsid w:val="00194E0E"/>
    <w:rsid w:val="001A3B63"/>
    <w:rsid w:val="001E5073"/>
    <w:rsid w:val="004600AF"/>
    <w:rsid w:val="004B4971"/>
    <w:rsid w:val="006004ED"/>
    <w:rsid w:val="00684AC3"/>
    <w:rsid w:val="006A3DFD"/>
    <w:rsid w:val="006B68AD"/>
    <w:rsid w:val="00873C4D"/>
    <w:rsid w:val="009A78AF"/>
    <w:rsid w:val="00A503E2"/>
    <w:rsid w:val="00BE718D"/>
    <w:rsid w:val="00D23467"/>
    <w:rsid w:val="00D31AB3"/>
    <w:rsid w:val="00D35A9F"/>
    <w:rsid w:val="00E5419B"/>
    <w:rsid w:val="00EC3AF3"/>
    <w:rsid w:val="00F50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FFEBD60F-C985-4B8C-BF7D-1EDBFAB3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971"/>
    <w:pPr>
      <w:ind w:left="720"/>
      <w:contextualSpacing/>
    </w:pPr>
  </w:style>
  <w:style w:type="paragraph" w:styleId="a4">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
    <w:basedOn w:val="a"/>
    <w:link w:val="a5"/>
    <w:unhideWhenUsed/>
    <w:qFormat/>
    <w:rsid w:val="00873C4D"/>
    <w:pPr>
      <w:spacing w:before="100" w:beforeAutospacing="1" w:after="100" w:afterAutospacing="1"/>
    </w:pPr>
  </w:style>
  <w:style w:type="character" w:styleId="a6">
    <w:name w:val="Strong"/>
    <w:basedOn w:val="a0"/>
    <w:uiPriority w:val="22"/>
    <w:qFormat/>
    <w:rsid w:val="00873C4D"/>
    <w:rPr>
      <w:b/>
      <w:bCs/>
    </w:rPr>
  </w:style>
  <w:style w:type="character" w:styleId="a7">
    <w:name w:val="Emphasis"/>
    <w:basedOn w:val="a0"/>
    <w:uiPriority w:val="20"/>
    <w:qFormat/>
    <w:rsid w:val="00873C4D"/>
    <w:rPr>
      <w:i/>
      <w:iCs/>
    </w:rPr>
  </w:style>
  <w:style w:type="character" w:customStyle="1" w:styleId="a5">
    <w:name w:val="Звичайний (веб) Знак"/>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
    <w:link w:val="a4"/>
    <w:locked/>
    <w:rsid w:val="00873C4D"/>
    <w:rPr>
      <w:rFonts w:ascii="Times New Roman" w:eastAsia="Times New Roman" w:hAnsi="Times New Roman" w:cs="Times New Roman"/>
      <w:sz w:val="24"/>
      <w:szCs w:val="24"/>
      <w:lang w:eastAsia="ru-RU"/>
    </w:rPr>
  </w:style>
  <w:style w:type="paragraph" w:customStyle="1" w:styleId="newsdetailcardtext">
    <w:name w:val="newsdetailcard__text"/>
    <w:basedOn w:val="a"/>
    <w:rsid w:val="00873C4D"/>
    <w:pPr>
      <w:spacing w:before="100" w:beforeAutospacing="1" w:after="100" w:afterAutospacing="1"/>
    </w:pPr>
    <w:rPr>
      <w:lang w:val="uk-UA" w:eastAsia="uk-UA"/>
    </w:rPr>
  </w:style>
  <w:style w:type="paragraph" w:customStyle="1" w:styleId="ShiftAlt">
    <w:name w:val="Додаток_основной_текст (Додаток___Shift+Alt)"/>
    <w:uiPriority w:val="2"/>
    <w:rsid w:val="00113E83"/>
    <w:pPr>
      <w:autoSpaceDE w:val="0"/>
      <w:autoSpaceDN w:val="0"/>
      <w:adjustRightInd w:val="0"/>
      <w:spacing w:after="0" w:line="210" w:lineRule="atLeast"/>
      <w:ind w:firstLine="227"/>
      <w:jc w:val="both"/>
      <w:textAlignment w:val="center"/>
    </w:pPr>
    <w:rPr>
      <w:rFonts w:ascii="Times New Roman" w:hAnsi="Times New Roman" w:cs="Myriad Pro"/>
      <w:color w:val="000000"/>
      <w:sz w:val="24"/>
      <w:szCs w:val="18"/>
      <w:lang w:val="uk-UA"/>
    </w:rPr>
  </w:style>
  <w:style w:type="table" w:styleId="a8">
    <w:name w:val="Table Grid"/>
    <w:basedOn w:val="a1"/>
    <w:rsid w:val="00EC3AF3"/>
    <w:pPr>
      <w:spacing w:after="0" w:line="240" w:lineRule="auto"/>
    </w:pPr>
    <w:rPr>
      <w:rFonts w:ascii="Times New Roman" w:eastAsia="Times New Roman" w:hAnsi="Times New Roman"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0920">
      <w:bodyDiv w:val="1"/>
      <w:marLeft w:val="0"/>
      <w:marRight w:val="0"/>
      <w:marTop w:val="0"/>
      <w:marBottom w:val="0"/>
      <w:divBdr>
        <w:top w:val="none" w:sz="0" w:space="0" w:color="auto"/>
        <w:left w:val="none" w:sz="0" w:space="0" w:color="auto"/>
        <w:bottom w:val="none" w:sz="0" w:space="0" w:color="auto"/>
        <w:right w:val="none" w:sz="0" w:space="0" w:color="auto"/>
      </w:divBdr>
    </w:div>
    <w:div w:id="1015963104">
      <w:bodyDiv w:val="1"/>
      <w:marLeft w:val="0"/>
      <w:marRight w:val="0"/>
      <w:marTop w:val="0"/>
      <w:marBottom w:val="0"/>
      <w:divBdr>
        <w:top w:val="none" w:sz="0" w:space="0" w:color="auto"/>
        <w:left w:val="none" w:sz="0" w:space="0" w:color="auto"/>
        <w:bottom w:val="none" w:sz="0" w:space="0" w:color="auto"/>
        <w:right w:val="none" w:sz="0" w:space="0" w:color="auto"/>
      </w:divBdr>
    </w:div>
    <w:div w:id="10949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1939</Words>
  <Characters>1106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Фінансист 2</cp:lastModifiedBy>
  <cp:revision>13</cp:revision>
  <cp:lastPrinted>2023-10-10T12:06:00Z</cp:lastPrinted>
  <dcterms:created xsi:type="dcterms:W3CDTF">2021-02-24T12:18:00Z</dcterms:created>
  <dcterms:modified xsi:type="dcterms:W3CDTF">2024-07-25T05:56:00Z</dcterms:modified>
</cp:coreProperties>
</file>