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17B8" w14:textId="77777777" w:rsidR="008354B4" w:rsidRPr="008354B4" w:rsidRDefault="008354B4" w:rsidP="008354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</w:pPr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>Послуги з фізичної та технічної охорони території, майна і приміщень ДК 021:2015 - 79710000-4 «Охоронні послуги»</w:t>
      </w:r>
    </w:p>
    <w:p w14:paraId="7A6E256A" w14:textId="23BFE0A3" w:rsidR="003A3EBA" w:rsidRPr="003A3EBA" w:rsidRDefault="008354B4" w:rsidP="008354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</w:pPr>
      <w:proofErr w:type="spellStart"/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>Services</w:t>
      </w:r>
      <w:proofErr w:type="spellEnd"/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>in</w:t>
      </w:r>
      <w:proofErr w:type="spellEnd"/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>physical</w:t>
      </w:r>
      <w:proofErr w:type="spellEnd"/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>and</w:t>
      </w:r>
      <w:proofErr w:type="spellEnd"/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>technical</w:t>
      </w:r>
      <w:proofErr w:type="spellEnd"/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>protection</w:t>
      </w:r>
      <w:proofErr w:type="spellEnd"/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>of</w:t>
      </w:r>
      <w:proofErr w:type="spellEnd"/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>the</w:t>
      </w:r>
      <w:proofErr w:type="spellEnd"/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>territory</w:t>
      </w:r>
      <w:proofErr w:type="spellEnd"/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>property</w:t>
      </w:r>
      <w:proofErr w:type="spellEnd"/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>and</w:t>
      </w:r>
      <w:proofErr w:type="spellEnd"/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>premises</w:t>
      </w:r>
      <w:proofErr w:type="spellEnd"/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 xml:space="preserve"> DK 021: 2015 - 79710000-4 "</w:t>
      </w:r>
      <w:proofErr w:type="spellStart"/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>Security</w:t>
      </w:r>
      <w:proofErr w:type="spellEnd"/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>services</w:t>
      </w:r>
      <w:proofErr w:type="spellEnd"/>
      <w:r w:rsidRPr="008354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515"/>
      </w:tblGrid>
      <w:tr w:rsidR="005D753E" w:rsidRPr="003A3EBA" w14:paraId="6F4BA98B" w14:textId="77777777" w:rsidTr="001B28FE">
        <w:tc>
          <w:tcPr>
            <w:tcW w:w="846" w:type="dxa"/>
          </w:tcPr>
          <w:p w14:paraId="4E21AF78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  <w:p w14:paraId="741E5C7D" w14:textId="7D556655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14:paraId="73DD842A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4BCF14A8" w14:textId="1424435C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  <w:tc>
          <w:tcPr>
            <w:tcW w:w="6515" w:type="dxa"/>
          </w:tcPr>
          <w:p w14:paraId="62584493" w14:textId="3C11DDAF" w:rsidR="005D753E" w:rsidRPr="003A3EBA" w:rsidRDefault="005D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Зміст обґрунтування</w:t>
            </w:r>
          </w:p>
        </w:tc>
      </w:tr>
      <w:tr w:rsidR="005D753E" w:rsidRPr="003A3EBA" w14:paraId="6F5F7F33" w14:textId="77777777" w:rsidTr="001B28FE">
        <w:tc>
          <w:tcPr>
            <w:tcW w:w="846" w:type="dxa"/>
          </w:tcPr>
          <w:p w14:paraId="44B43A26" w14:textId="6D98F7D4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61139B8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Технічні і</w:t>
            </w:r>
          </w:p>
          <w:p w14:paraId="7DE00F3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</w:p>
          <w:p w14:paraId="17B5E810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3894712C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14:paraId="512798FF" w14:textId="31C68A2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</w:p>
        </w:tc>
        <w:tc>
          <w:tcPr>
            <w:tcW w:w="6515" w:type="dxa"/>
          </w:tcPr>
          <w:p w14:paraId="77255CA1" w14:textId="121A6C29" w:rsidR="005D753E" w:rsidRPr="003A3EBA" w:rsidRDefault="002B5BEF" w:rsidP="001B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безперебійного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9C3">
              <w:rPr>
                <w:rFonts w:ascii="Times New Roman" w:hAnsi="Times New Roman" w:cs="Times New Roman"/>
                <w:sz w:val="24"/>
                <w:szCs w:val="24"/>
              </w:rPr>
              <w:t>круглосуточної</w:t>
            </w:r>
            <w:proofErr w:type="spellEnd"/>
            <w:r w:rsidR="00FD39C3">
              <w:rPr>
                <w:rFonts w:ascii="Times New Roman" w:hAnsi="Times New Roman" w:cs="Times New Roman"/>
                <w:sz w:val="24"/>
                <w:szCs w:val="24"/>
              </w:rPr>
              <w:t xml:space="preserve"> охорони парку 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 xml:space="preserve">, керівництвом парку були прийнято рішення для проведення </w:t>
            </w:r>
            <w:r w:rsidR="00712AC7">
              <w:rPr>
                <w:rFonts w:ascii="Times New Roman" w:hAnsi="Times New Roman" w:cs="Times New Roman"/>
                <w:sz w:val="24"/>
                <w:szCs w:val="24"/>
              </w:rPr>
              <w:t xml:space="preserve">Відкритих торгів по </w:t>
            </w:r>
            <w:r w:rsidR="00FD39C3">
              <w:rPr>
                <w:rFonts w:ascii="Times New Roman" w:hAnsi="Times New Roman" w:cs="Times New Roman"/>
                <w:sz w:val="24"/>
                <w:szCs w:val="24"/>
              </w:rPr>
              <w:t xml:space="preserve">Охороні </w:t>
            </w:r>
          </w:p>
        </w:tc>
      </w:tr>
      <w:tr w:rsidR="005D753E" w:rsidRPr="003A3EBA" w14:paraId="4E0CADE0" w14:textId="77777777" w:rsidTr="001B28FE">
        <w:tc>
          <w:tcPr>
            <w:tcW w:w="846" w:type="dxa"/>
          </w:tcPr>
          <w:p w14:paraId="3D9FCB54" w14:textId="20687FC5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510EB42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</w:p>
          <w:p w14:paraId="651E0F67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вартість та/або</w:t>
            </w:r>
          </w:p>
          <w:p w14:paraId="4D41C6B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  <w:p w14:paraId="6F726F8A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14:paraId="36481C79" w14:textId="142DFF6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</w:tc>
        <w:tc>
          <w:tcPr>
            <w:tcW w:w="6515" w:type="dxa"/>
          </w:tcPr>
          <w:p w14:paraId="60D75B0A" w14:textId="1FDF79AB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Валютою тендерної пропозиції є національна валюта України –гривня (UAH).</w:t>
            </w:r>
          </w:p>
          <w:p w14:paraId="007131DC" w14:textId="575F738C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Розрахунки здійснюватимуться у національній валюті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згідно з Договором.</w:t>
            </w:r>
          </w:p>
          <w:p w14:paraId="45CE102C" w14:textId="7A434F10" w:rsidR="00B25C59" w:rsidRPr="003A3EBA" w:rsidRDefault="00B25C59" w:rsidP="0004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за кошторисом або очікувана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закупівлі товарів </w:t>
            </w:r>
            <w:r w:rsidR="008354B4">
              <w:rPr>
                <w:rFonts w:ascii="Times New Roman" w:hAnsi="Times New Roman" w:cs="Times New Roman"/>
                <w:sz w:val="24"/>
                <w:szCs w:val="24"/>
              </w:rPr>
              <w:t>5100000,00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 xml:space="preserve"> грн. </w:t>
            </w:r>
            <w:r w:rsidR="008354B4">
              <w:rPr>
                <w:rFonts w:ascii="Times New Roman" w:hAnsi="Times New Roman" w:cs="Times New Roman"/>
                <w:sz w:val="24"/>
                <w:szCs w:val="24"/>
              </w:rPr>
              <w:t xml:space="preserve">   з </w:t>
            </w:r>
            <w:r w:rsidR="0047719C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  <w:p w14:paraId="07792853" w14:textId="33322872" w:rsidR="005D753E" w:rsidRPr="003A3EBA" w:rsidRDefault="00B25C59" w:rsidP="0051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Джерело фінансування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кошти Державного Бюджету України</w:t>
            </w:r>
          </w:p>
        </w:tc>
      </w:tr>
    </w:tbl>
    <w:p w14:paraId="74502E47" w14:textId="77777777" w:rsidR="000B2721" w:rsidRPr="003A3EBA" w:rsidRDefault="000B2721">
      <w:pPr>
        <w:rPr>
          <w:rFonts w:ascii="Times New Roman" w:hAnsi="Times New Roman" w:cs="Times New Roman"/>
          <w:sz w:val="24"/>
          <w:szCs w:val="24"/>
        </w:rPr>
      </w:pPr>
    </w:p>
    <w:sectPr w:rsidR="000B2721" w:rsidRPr="003A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FC"/>
    <w:rsid w:val="000411C2"/>
    <w:rsid w:val="00075FC2"/>
    <w:rsid w:val="000B2721"/>
    <w:rsid w:val="000B47FC"/>
    <w:rsid w:val="001B28FE"/>
    <w:rsid w:val="002A6D27"/>
    <w:rsid w:val="002B12CD"/>
    <w:rsid w:val="002B5BEF"/>
    <w:rsid w:val="003A3EBA"/>
    <w:rsid w:val="0047719C"/>
    <w:rsid w:val="005114EF"/>
    <w:rsid w:val="005460F8"/>
    <w:rsid w:val="005D753E"/>
    <w:rsid w:val="00712AC7"/>
    <w:rsid w:val="00803BA3"/>
    <w:rsid w:val="008354B4"/>
    <w:rsid w:val="00835F6F"/>
    <w:rsid w:val="00B25C59"/>
    <w:rsid w:val="00DC5539"/>
    <w:rsid w:val="00EE670E"/>
    <w:rsid w:val="00F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ECAC"/>
  <w15:chartTrackingRefBased/>
  <w15:docId w15:val="{3581F980-CDF0-49DE-9F87-1AD603D0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562</Words>
  <Characters>321</Characters>
  <Application>Microsoft Office Word</Application>
  <DocSecurity>0</DocSecurity>
  <Lines>2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Veggas</dc:creator>
  <cp:keywords/>
  <dc:description/>
  <cp:lastModifiedBy>Alex Veggas</cp:lastModifiedBy>
  <cp:revision>18</cp:revision>
  <dcterms:created xsi:type="dcterms:W3CDTF">2022-10-06T06:32:00Z</dcterms:created>
  <dcterms:modified xsi:type="dcterms:W3CDTF">2022-10-25T16:32:00Z</dcterms:modified>
</cp:coreProperties>
</file>